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180D5" w14:textId="1A3ABE41" w:rsidR="00C7695B" w:rsidRPr="00C20309" w:rsidRDefault="00C7695B" w:rsidP="00C20309">
      <w:pPr>
        <w:spacing w:after="0"/>
        <w:ind w:left="-142"/>
        <w:rPr>
          <w:rFonts w:cs="Arial"/>
          <w:b/>
          <w:bCs/>
          <w:color w:val="3491BA"/>
          <w:sz w:val="44"/>
          <w:szCs w:val="44"/>
        </w:rPr>
      </w:pPr>
      <w:bookmarkStart w:id="0" w:name="_Toc221269784"/>
      <w:r w:rsidRPr="00C20309">
        <w:rPr>
          <w:rFonts w:cs="Arial"/>
          <w:b/>
          <w:bCs/>
          <w:noProof/>
          <w:sz w:val="52"/>
          <w:szCs w:val="52"/>
          <w:lang w:eastAsia="en-GB"/>
        </w:rPr>
        <w:drawing>
          <wp:anchor distT="0" distB="0" distL="114300" distR="114300" simplePos="0" relativeHeight="251659264" behindDoc="0" locked="0" layoutInCell="1" allowOverlap="1" wp14:anchorId="58DD3BD0" wp14:editId="59DED101">
            <wp:simplePos x="0" y="0"/>
            <wp:positionH relativeFrom="margin">
              <wp:posOffset>-135890</wp:posOffset>
            </wp:positionH>
            <wp:positionV relativeFrom="paragraph">
              <wp:posOffset>0</wp:posOffset>
            </wp:positionV>
            <wp:extent cx="836930" cy="463550"/>
            <wp:effectExtent l="0" t="0" r="1270" b="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6930" cy="4635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20309">
        <w:rPr>
          <w:rFonts w:cs="Arial"/>
          <w:b/>
          <w:bCs/>
          <w:color w:val="3491BA"/>
          <w:sz w:val="56"/>
          <w:szCs w:val="56"/>
        </w:rPr>
        <w:t>Charlton Park Academy</w:t>
      </w:r>
    </w:p>
    <w:p w14:paraId="1260F3CA" w14:textId="77777777" w:rsidR="00BC37C3" w:rsidRDefault="00BC37C3" w:rsidP="008A2165">
      <w:pPr>
        <w:pStyle w:val="Heading1"/>
      </w:pPr>
    </w:p>
    <w:p w14:paraId="1E56111A" w14:textId="3774AEC1" w:rsidR="007957CA" w:rsidRDefault="008A2165" w:rsidP="008A2165">
      <w:pPr>
        <w:pStyle w:val="Heading1"/>
      </w:pPr>
      <w:r>
        <w:t>1</w:t>
      </w:r>
      <w:r w:rsidR="00CA2A1A">
        <w:t>3</w:t>
      </w:r>
      <w:r>
        <w:t xml:space="preserve">. </w:t>
      </w:r>
      <w:r w:rsidR="007957CA">
        <w:t>Statement of Provision</w:t>
      </w:r>
      <w:bookmarkEnd w:id="0"/>
    </w:p>
    <w:p w14:paraId="66DAD461" w14:textId="77777777" w:rsidR="007957CA" w:rsidRPr="008A2165" w:rsidRDefault="007957CA" w:rsidP="007957CA">
      <w:pPr>
        <w:pStyle w:val="CPASectionHeading"/>
        <w:rPr>
          <w:rFonts w:ascii="Arial" w:hAnsi="Arial" w:cs="Arial"/>
        </w:rPr>
      </w:pPr>
      <w:r w:rsidRPr="008A2165">
        <w:rPr>
          <w:rFonts w:ascii="Arial" w:hAnsi="Arial" w:cs="Arial"/>
        </w:rPr>
        <w:t>Introductory statement</w:t>
      </w:r>
    </w:p>
    <w:p w14:paraId="74128772" w14:textId="77777777" w:rsidR="007957CA" w:rsidRPr="008A2165" w:rsidRDefault="007957CA" w:rsidP="007957CA">
      <w:pPr>
        <w:rPr>
          <w:rFonts w:cs="Arial"/>
        </w:rPr>
      </w:pPr>
      <w:r w:rsidRPr="008A2165">
        <w:rPr>
          <w:rFonts w:cs="Arial"/>
        </w:rPr>
        <w:t>Charlton Park Academy is a specialist secondary academy for children and young people with Education, Health and Care Plans (EHCPs). We support pupils with a wide range of needs, including autism (including sensory autism), SLD, PMLD and complex communication and regulation needs. Our provision is designed so that pupils are safe, able to regulate, able to communicate, and able to access learning.</w:t>
      </w:r>
    </w:p>
    <w:p w14:paraId="05E30413" w14:textId="77777777" w:rsidR="007957CA" w:rsidRPr="008A2165" w:rsidRDefault="007957CA" w:rsidP="007957CA">
      <w:pPr>
        <w:pStyle w:val="CPASectionHeading"/>
        <w:rPr>
          <w:rFonts w:ascii="Arial" w:hAnsi="Arial" w:cs="Arial"/>
        </w:rPr>
      </w:pPr>
      <w:r w:rsidRPr="008A2165">
        <w:rPr>
          <w:rFonts w:ascii="Arial" w:hAnsi="Arial" w:cs="Arial"/>
        </w:rPr>
        <w:t>Admissions</w:t>
      </w:r>
    </w:p>
    <w:p w14:paraId="711FF07E" w14:textId="77777777" w:rsidR="007957CA" w:rsidRPr="008A2165" w:rsidRDefault="007957CA" w:rsidP="007957CA">
      <w:pPr>
        <w:rPr>
          <w:rFonts w:cs="Arial"/>
        </w:rPr>
      </w:pPr>
      <w:r w:rsidRPr="008A2165">
        <w:rPr>
          <w:rFonts w:cs="Arial"/>
        </w:rPr>
        <w:t>Admission is through the local authority SEND process and pupils attend where Charlton Park Academy is named in their EHCP. Placement decisions are made with the aim of meeting need safely and appropriately, and in partnership with families and professionals.</w:t>
      </w:r>
    </w:p>
    <w:p w14:paraId="7159F653" w14:textId="77777777" w:rsidR="007957CA" w:rsidRPr="008A2165" w:rsidRDefault="007957CA" w:rsidP="007957CA">
      <w:pPr>
        <w:pStyle w:val="CPASectionHeading"/>
        <w:rPr>
          <w:rFonts w:ascii="Arial" w:hAnsi="Arial" w:cs="Arial"/>
        </w:rPr>
      </w:pPr>
      <w:r w:rsidRPr="008A2165">
        <w:rPr>
          <w:rFonts w:ascii="Arial" w:hAnsi="Arial" w:cs="Arial"/>
        </w:rPr>
        <w:t>Curriculum and preparation for adulthood</w:t>
      </w:r>
    </w:p>
    <w:p w14:paraId="234BC55E" w14:textId="77777777" w:rsidR="007957CA" w:rsidRPr="008A2165" w:rsidRDefault="007957CA" w:rsidP="007957CA">
      <w:pPr>
        <w:rPr>
          <w:rFonts w:cs="Arial"/>
        </w:rPr>
      </w:pPr>
      <w:r w:rsidRPr="008A2165">
        <w:rPr>
          <w:rFonts w:cs="Arial"/>
        </w:rPr>
        <w:t>Our curriculum is ambitious, purposeful and adapted to pupils' learning profiles. It prioritises communication, regulation, independence and participation, alongside subject learning appropriate to each pathway. Preparation for adulthood (PfA) is planned progressively and includes communication, self-care, community access and (where appropriate) vocational learning.</w:t>
      </w:r>
    </w:p>
    <w:p w14:paraId="2CDF5A53" w14:textId="77777777" w:rsidR="007957CA" w:rsidRPr="008A2165" w:rsidRDefault="007957CA" w:rsidP="007957CA">
      <w:pPr>
        <w:pStyle w:val="CPASectionHeading"/>
        <w:rPr>
          <w:rFonts w:ascii="Arial" w:hAnsi="Arial" w:cs="Arial"/>
        </w:rPr>
      </w:pPr>
      <w:r w:rsidRPr="008A2165">
        <w:rPr>
          <w:rFonts w:ascii="Arial" w:hAnsi="Arial" w:cs="Arial"/>
        </w:rPr>
        <w:t>Therapy-informed practice</w:t>
      </w:r>
    </w:p>
    <w:p w14:paraId="0F98FE51" w14:textId="77777777" w:rsidR="007957CA" w:rsidRPr="008A2165" w:rsidRDefault="007957CA" w:rsidP="007957CA">
      <w:pPr>
        <w:rPr>
          <w:rFonts w:cs="Arial"/>
        </w:rPr>
      </w:pPr>
      <w:r w:rsidRPr="008A2165">
        <w:rPr>
          <w:rFonts w:cs="Arial"/>
        </w:rPr>
        <w:t>We work in partnership with multi-disciplinary professionals (such as speech and language therapy, occupational therapy, physiotherapy and nursing support) to embed agreed strategies into day-to-day practice. Therapy input is used to strengthen universal practice, provide targeted support where needed, and coordinate specialist programmes safely.</w:t>
      </w:r>
    </w:p>
    <w:p w14:paraId="7B612CEF" w14:textId="77777777" w:rsidR="007957CA" w:rsidRPr="008A2165" w:rsidRDefault="007957CA" w:rsidP="007957CA">
      <w:pPr>
        <w:pStyle w:val="CPASectionHeading"/>
        <w:rPr>
          <w:rFonts w:ascii="Arial" w:hAnsi="Arial" w:cs="Arial"/>
        </w:rPr>
      </w:pPr>
      <w:r w:rsidRPr="008A2165">
        <w:rPr>
          <w:rFonts w:ascii="Arial" w:hAnsi="Arial" w:cs="Arial"/>
        </w:rPr>
        <w:t>Communication</w:t>
      </w:r>
    </w:p>
    <w:p w14:paraId="5A05BFEA" w14:textId="77777777" w:rsidR="007957CA" w:rsidRPr="008A2165" w:rsidRDefault="007957CA" w:rsidP="007957CA">
      <w:pPr>
        <w:rPr>
          <w:rFonts w:cs="Arial"/>
        </w:rPr>
      </w:pPr>
      <w:r w:rsidRPr="008A2165">
        <w:rPr>
          <w:rFonts w:cs="Arial"/>
        </w:rPr>
        <w:t>Communication is a core priority. Pupils are supported to understand and express themselves using appropriate systems, which may include AAC, visuals, objects of reference, signing or other structured supports. Communication approaches are used consistently across lessons, transitions and social times.</w:t>
      </w:r>
    </w:p>
    <w:p w14:paraId="29A04DD9" w14:textId="77777777" w:rsidR="007957CA" w:rsidRPr="008A2165" w:rsidRDefault="007957CA" w:rsidP="007957CA">
      <w:pPr>
        <w:pStyle w:val="CPASectionHeading"/>
        <w:rPr>
          <w:rFonts w:ascii="Arial" w:hAnsi="Arial" w:cs="Arial"/>
        </w:rPr>
      </w:pPr>
      <w:r w:rsidRPr="008A2165">
        <w:rPr>
          <w:rFonts w:ascii="Arial" w:hAnsi="Arial" w:cs="Arial"/>
        </w:rPr>
        <w:t>Regulation and behaviour support</w:t>
      </w:r>
    </w:p>
    <w:p w14:paraId="05D74F82" w14:textId="77777777" w:rsidR="007957CA" w:rsidRPr="008A2165" w:rsidRDefault="007957CA" w:rsidP="007957CA">
      <w:pPr>
        <w:rPr>
          <w:rFonts w:cs="Arial"/>
        </w:rPr>
      </w:pPr>
      <w:r w:rsidRPr="008A2165">
        <w:rPr>
          <w:rFonts w:cs="Arial"/>
        </w:rPr>
        <w:t>We understand that behaviour communicates need. We use consistent routines and proactive regulation supports (including sensory strategies) to reduce escalation and increase participation. Adults respond calmly and predictably, using the least intrusive support needed to keep everyone safe and to build independence.</w:t>
      </w:r>
    </w:p>
    <w:p w14:paraId="3011E141" w14:textId="77777777" w:rsidR="007957CA" w:rsidRPr="008A2165" w:rsidRDefault="007957CA" w:rsidP="007957CA">
      <w:pPr>
        <w:pStyle w:val="CPASectionHeading"/>
        <w:rPr>
          <w:rFonts w:ascii="Arial" w:hAnsi="Arial" w:cs="Arial"/>
        </w:rPr>
      </w:pPr>
      <w:r w:rsidRPr="008A2165">
        <w:rPr>
          <w:rFonts w:ascii="Arial" w:hAnsi="Arial" w:cs="Arial"/>
        </w:rPr>
        <w:t>Safeguarding and care</w:t>
      </w:r>
    </w:p>
    <w:p w14:paraId="38FB48D7" w14:textId="77777777" w:rsidR="007957CA" w:rsidRPr="008A2165" w:rsidRDefault="007957CA" w:rsidP="007957CA">
      <w:pPr>
        <w:rPr>
          <w:rFonts w:cs="Arial"/>
        </w:rPr>
      </w:pPr>
      <w:r w:rsidRPr="008A2165">
        <w:rPr>
          <w:rFonts w:cs="Arial"/>
        </w:rPr>
        <w:t>Safeguarding is central to our provision. All staff follow academy safeguarding procedures and safer working practice. Where pupils require personal care, physical support or medical support, plans are followed carefully and reviewed as needed. Any concerns are reported immediately through established safeguarding routes.</w:t>
      </w:r>
    </w:p>
    <w:p w14:paraId="1B262BDC" w14:textId="77777777" w:rsidR="007957CA" w:rsidRPr="008A2165" w:rsidRDefault="007957CA" w:rsidP="007957CA">
      <w:pPr>
        <w:pStyle w:val="CPASectionHeading"/>
        <w:rPr>
          <w:rFonts w:ascii="Arial" w:hAnsi="Arial" w:cs="Arial"/>
        </w:rPr>
      </w:pPr>
      <w:r w:rsidRPr="008A2165">
        <w:rPr>
          <w:rFonts w:ascii="Arial" w:hAnsi="Arial" w:cs="Arial"/>
        </w:rPr>
        <w:t>Working with families and partners</w:t>
      </w:r>
    </w:p>
    <w:p w14:paraId="226D62E7" w14:textId="77777777" w:rsidR="007957CA" w:rsidRPr="008A2165" w:rsidRDefault="007957CA" w:rsidP="007957CA">
      <w:pPr>
        <w:rPr>
          <w:rFonts w:cs="Arial"/>
        </w:rPr>
      </w:pPr>
      <w:r w:rsidRPr="008A2165">
        <w:rPr>
          <w:rFonts w:cs="Arial"/>
        </w:rPr>
        <w:t>We work closely with parents/carers and with partner professionals. We value co-production and aim to communicate clearly, especially when pupils' needs change or when the school needs to adjust provision.</w:t>
      </w:r>
    </w:p>
    <w:p w14:paraId="5977F270" w14:textId="77777777" w:rsidR="007957CA" w:rsidRPr="008A2165" w:rsidRDefault="007957CA" w:rsidP="007957CA">
      <w:pPr>
        <w:pStyle w:val="CPASectionHeading"/>
        <w:rPr>
          <w:rFonts w:ascii="Arial" w:hAnsi="Arial" w:cs="Arial"/>
        </w:rPr>
      </w:pPr>
      <w:r w:rsidRPr="008A2165">
        <w:rPr>
          <w:rFonts w:ascii="Arial" w:hAnsi="Arial" w:cs="Arial"/>
        </w:rPr>
        <w:t>Review and quality assurance</w:t>
      </w:r>
    </w:p>
    <w:p w14:paraId="699C8734" w14:textId="77777777" w:rsidR="007957CA" w:rsidRPr="008A2165" w:rsidRDefault="007957CA" w:rsidP="007957CA">
      <w:pPr>
        <w:rPr>
          <w:rFonts w:cs="Arial"/>
        </w:rPr>
      </w:pPr>
      <w:r w:rsidRPr="008A2165">
        <w:rPr>
          <w:rFonts w:cs="Arial"/>
        </w:rPr>
        <w:t>We review provision regularly through EHCP reviews, progress review, and ongoing quality assurance. We focus on what is working, what needs to change, and the impact on pupils' learning, independence and wellbeing.</w:t>
      </w:r>
    </w:p>
    <w:p w14:paraId="192DBD48" w14:textId="7AA7345D" w:rsidR="00CB7F12" w:rsidRPr="00F435AC" w:rsidRDefault="002D1252" w:rsidP="00FD0343">
      <w:pPr>
        <w:pStyle w:val="Heading1"/>
      </w:pPr>
      <w:bookmarkStart w:id="1" w:name="_Toc221269785"/>
      <w:r w:rsidRPr="00F435AC">
        <w:t>Appendix: Quick glossary</w:t>
      </w:r>
      <w:bookmarkEnd w:id="1"/>
    </w:p>
    <w:p w14:paraId="0AC33FBD" w14:textId="77777777" w:rsidR="00CB7F12" w:rsidRPr="00F435AC" w:rsidRDefault="002D1252">
      <w:pPr>
        <w:pStyle w:val="ListBullet"/>
        <w:spacing w:after="40"/>
        <w:rPr>
          <w:rFonts w:cs="Arial"/>
        </w:rPr>
      </w:pPr>
      <w:r w:rsidRPr="00F435AC">
        <w:rPr>
          <w:rFonts w:cs="Arial"/>
        </w:rPr>
        <w:t>AAC – Augmentative and Alternative Communication (e.g., communication boards, devices).</w:t>
      </w:r>
    </w:p>
    <w:p w14:paraId="7C7A3E16" w14:textId="77777777" w:rsidR="00D919C4" w:rsidRDefault="00D919C4">
      <w:pPr>
        <w:pStyle w:val="ListBullet"/>
        <w:spacing w:after="40"/>
        <w:rPr>
          <w:rFonts w:cs="Arial"/>
        </w:rPr>
      </w:pPr>
      <w:r>
        <w:rPr>
          <w:rFonts w:cs="Arial"/>
        </w:rPr>
        <w:t>ECT – Early Career Teacher</w:t>
      </w:r>
    </w:p>
    <w:p w14:paraId="7F70DB32" w14:textId="60E641E1" w:rsidR="00CB7F12" w:rsidRPr="00F435AC" w:rsidRDefault="002D1252">
      <w:pPr>
        <w:pStyle w:val="ListBullet"/>
        <w:spacing w:after="40"/>
        <w:rPr>
          <w:rFonts w:cs="Arial"/>
        </w:rPr>
      </w:pPr>
      <w:r w:rsidRPr="00F435AC">
        <w:rPr>
          <w:rFonts w:cs="Arial"/>
        </w:rPr>
        <w:t>EHCP – Education, Health and Care Plan (statutory plan describing needs and provision).</w:t>
      </w:r>
    </w:p>
    <w:p w14:paraId="27960D71" w14:textId="77777777" w:rsidR="00CB7F12" w:rsidRPr="00F435AC" w:rsidRDefault="002D1252">
      <w:pPr>
        <w:pStyle w:val="ListBullet"/>
        <w:spacing w:after="40"/>
        <w:rPr>
          <w:rFonts w:cs="Arial"/>
        </w:rPr>
      </w:pPr>
      <w:r w:rsidRPr="00F435AC">
        <w:rPr>
          <w:rFonts w:cs="Arial"/>
        </w:rPr>
        <w:t>PfA – Preparation for Adulthood (outcomes linked to independent living, community, work, health).</w:t>
      </w:r>
    </w:p>
    <w:p w14:paraId="428E80B1" w14:textId="77777777" w:rsidR="00CB7F12" w:rsidRPr="00F435AC" w:rsidRDefault="002D1252">
      <w:pPr>
        <w:pStyle w:val="ListBullet"/>
        <w:spacing w:after="40"/>
        <w:rPr>
          <w:rFonts w:cs="Arial"/>
        </w:rPr>
      </w:pPr>
      <w:r w:rsidRPr="00F435AC">
        <w:rPr>
          <w:rFonts w:cs="Arial"/>
        </w:rPr>
        <w:t>SLD / PMLD – Severe / Profound and Multiple Learning Difficulties.</w:t>
      </w:r>
    </w:p>
    <w:p w14:paraId="6FEBDB91" w14:textId="77777777" w:rsidR="00CB7F12" w:rsidRDefault="002D1252">
      <w:pPr>
        <w:pStyle w:val="ListBullet"/>
        <w:spacing w:after="40"/>
        <w:rPr>
          <w:rFonts w:cs="Arial"/>
        </w:rPr>
      </w:pPr>
      <w:r w:rsidRPr="00F435AC">
        <w:rPr>
          <w:rFonts w:cs="Arial"/>
        </w:rPr>
        <w:t>Total Communication – using the best mix of communication methods for each pupil.</w:t>
      </w:r>
    </w:p>
    <w:p w14:paraId="55FCB3EA" w14:textId="77777777" w:rsidR="00804428" w:rsidRDefault="00804428" w:rsidP="00804428">
      <w:pPr>
        <w:pStyle w:val="ListBullet"/>
        <w:numPr>
          <w:ilvl w:val="0"/>
          <w:numId w:val="0"/>
        </w:numPr>
        <w:spacing w:after="40"/>
        <w:ind w:left="360" w:hanging="360"/>
        <w:rPr>
          <w:rFonts w:cs="Arial"/>
        </w:rPr>
      </w:pPr>
    </w:p>
    <w:p w14:paraId="21A20C83" w14:textId="77777777" w:rsidR="00804428" w:rsidRDefault="00804428" w:rsidP="00804428">
      <w:pPr>
        <w:pStyle w:val="ListBullet"/>
        <w:numPr>
          <w:ilvl w:val="0"/>
          <w:numId w:val="0"/>
        </w:numPr>
        <w:spacing w:after="40"/>
        <w:ind w:left="360" w:hanging="360"/>
        <w:rPr>
          <w:rFonts w:cs="Arial"/>
        </w:rPr>
      </w:pPr>
    </w:p>
    <w:p w14:paraId="457A5D32" w14:textId="77777777" w:rsidR="00804428" w:rsidRDefault="00804428" w:rsidP="00804428">
      <w:pPr>
        <w:pStyle w:val="ListBullet"/>
        <w:numPr>
          <w:ilvl w:val="0"/>
          <w:numId w:val="0"/>
        </w:numPr>
        <w:spacing w:after="40"/>
        <w:ind w:left="360" w:hanging="360"/>
        <w:rPr>
          <w:rFonts w:cs="Arial"/>
        </w:rPr>
      </w:pPr>
    </w:p>
    <w:p w14:paraId="3DA19082" w14:textId="7A31ADD5" w:rsidR="00804428" w:rsidRPr="00127520" w:rsidRDefault="00804428" w:rsidP="00804428">
      <w:pPr>
        <w:pStyle w:val="ListBullet"/>
        <w:numPr>
          <w:ilvl w:val="0"/>
          <w:numId w:val="0"/>
        </w:numPr>
        <w:spacing w:after="40"/>
        <w:ind w:left="360" w:hanging="360"/>
        <w:rPr>
          <w:rFonts w:cs="Arial"/>
        </w:rPr>
      </w:pPr>
      <w:r w:rsidRPr="00F435AC">
        <w:rPr>
          <w:rFonts w:cs="Arial"/>
          <w:noProof/>
          <w:sz w:val="16"/>
          <w:szCs w:val="16"/>
        </w:rPr>
        <mc:AlternateContent>
          <mc:Choice Requires="wpg">
            <w:drawing>
              <wp:anchor distT="0" distB="0" distL="114300" distR="114300" simplePos="0" relativeHeight="251660288" behindDoc="0" locked="0" layoutInCell="1" allowOverlap="1" wp14:anchorId="5EE6B6B8" wp14:editId="286F9EFC">
                <wp:simplePos x="0" y="0"/>
                <wp:positionH relativeFrom="column">
                  <wp:posOffset>1547053</wp:posOffset>
                </wp:positionH>
                <wp:positionV relativeFrom="paragraph">
                  <wp:posOffset>378957</wp:posOffset>
                </wp:positionV>
                <wp:extent cx="2292985" cy="447040"/>
                <wp:effectExtent l="0" t="0" r="0" b="0"/>
                <wp:wrapSquare wrapText="bothSides"/>
                <wp:docPr id="1" name="Group 1"/>
                <wp:cNvGraphicFramePr/>
                <a:graphic xmlns:a="http://schemas.openxmlformats.org/drawingml/2006/main">
                  <a:graphicData uri="http://schemas.microsoft.com/office/word/2010/wordprocessingGroup">
                    <wpg:wgp>
                      <wpg:cNvGrpSpPr/>
                      <wpg:grpSpPr>
                        <a:xfrm>
                          <a:off x="0" y="0"/>
                          <a:ext cx="2292985" cy="447040"/>
                          <a:chOff x="-480109" y="-32187"/>
                          <a:chExt cx="8903760" cy="1996704"/>
                        </a:xfrm>
                      </wpg:grpSpPr>
                      <pic:pic xmlns:pic="http://schemas.openxmlformats.org/drawingml/2006/picture">
                        <pic:nvPicPr>
                          <pic:cNvPr id="3" name="Picture 3" descr="A picture containing diagram&#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6032876" y="0"/>
                            <a:ext cx="2390775" cy="1952625"/>
                          </a:xfrm>
                          <a:prstGeom prst="rect">
                            <a:avLst/>
                          </a:prstGeom>
                        </pic:spPr>
                      </pic:pic>
                      <pic:pic xmlns:pic="http://schemas.openxmlformats.org/drawingml/2006/picture">
                        <pic:nvPicPr>
                          <pic:cNvPr id="4" name="Picture 4" descr="Text&#10;&#10;Description automatically generated with low confidence"/>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480109" y="-32187"/>
                            <a:ext cx="3509058" cy="1975230"/>
                          </a:xfrm>
                          <a:prstGeom prst="rect">
                            <a:avLst/>
                          </a:prstGeom>
                        </pic:spPr>
                      </pic:pic>
                      <pic:pic xmlns:pic="http://schemas.openxmlformats.org/drawingml/2006/picture">
                        <pic:nvPicPr>
                          <pic:cNvPr id="5" name="Picture 5" descr="A picture containing icon&#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3203106" y="59517"/>
                            <a:ext cx="2619375" cy="1905000"/>
                          </a:xfrm>
                          <a:prstGeom prst="rect">
                            <a:avLst/>
                          </a:prstGeom>
                        </pic:spPr>
                      </pic:pic>
                    </wpg:wgp>
                  </a:graphicData>
                </a:graphic>
              </wp:anchor>
            </w:drawing>
          </mc:Choice>
          <mc:Fallback>
            <w:pict>
              <v:group w14:anchorId="0CBDFB0A" id="Group 1" o:spid="_x0000_s1026" style="position:absolute;margin-left:121.8pt;margin-top:29.85pt;width:180.55pt;height:35.2pt;z-index:251660288" coordorigin="-4801,-321" coordsize="89037,199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A picture containing diagram&#10;&#10;Description automatically generated" style="position:absolute;left:60328;width:23908;height:19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">
                  <v:imagedata r:id="rId15" o:title="A picture containing diagram&#10;&#10;Description automatically generated"/>
                </v:shape>
                <v:shape id="Picture 4" o:spid="_x0000_s1028" type="#_x0000_t75" alt="Text&#10;&#10;Description automatically generated with low confidence" style="position:absolute;left:-4801;top:-321;width:35090;height:19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">
                  <v:imagedata r:id="rId16" o:title="Text&#10;&#10;Description automatically generated with low confidence"/>
                </v:shape>
                <v:shape id="Picture 5" o:spid="_x0000_s1029" type="#_x0000_t75" alt="A picture containing icon&#10;&#10;Description automatically generated" style="position:absolute;left:32031;top:595;width:26193;height:19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">
                  <v:imagedata r:id="rId17" o:title="A picture containing icon&#10;&#10;Description automatically generated"/>
                </v:shape>
                <w10:wrap type="square"/>
              </v:group>
            </w:pict>
          </mc:Fallback>
        </mc:AlternateContent>
      </w:r>
    </w:p>
    <w:sectPr w:rsidR="00804428" w:rsidRPr="00127520" w:rsidSect="00240055">
      <w:headerReference w:type="default" r:id="rId18"/>
      <w:footerReference w:type="default" r:id="rId19"/>
      <w:headerReference w:type="first" r:id="rId20"/>
      <w:pgSz w:w="11907" w:h="16840" w:code="9"/>
      <w:pgMar w:top="1440" w:right="850" w:bottom="993" w:left="1800" w:header="720" w:footer="4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71352" w14:textId="77777777" w:rsidR="00D77DC4" w:rsidRPr="00F435AC" w:rsidRDefault="00D77DC4" w:rsidP="00D74AF5">
      <w:pPr>
        <w:spacing w:after="0" w:line="240" w:lineRule="auto"/>
      </w:pPr>
      <w:r w:rsidRPr="00F435AC">
        <w:separator/>
      </w:r>
    </w:p>
  </w:endnote>
  <w:endnote w:type="continuationSeparator" w:id="0">
    <w:p w14:paraId="16230309" w14:textId="77777777" w:rsidR="00D77DC4" w:rsidRPr="00F435AC" w:rsidRDefault="00D77DC4" w:rsidP="00D74AF5">
      <w:pPr>
        <w:spacing w:after="0" w:line="240" w:lineRule="auto"/>
      </w:pPr>
      <w:r w:rsidRPr="00F435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75D6" w14:textId="77777777" w:rsidR="008430CC" w:rsidRPr="00F435AC" w:rsidRDefault="00C46C79" w:rsidP="00F91A90">
    <w:pPr>
      <w:pStyle w:val="Footer"/>
      <w:ind w:left="1440"/>
      <w:jc w:val="right"/>
      <w:rPr>
        <w:sz w:val="16"/>
        <w:szCs w:val="16"/>
      </w:rPr>
    </w:pPr>
    <w:sdt>
      <w:sdtPr>
        <w:id w:val="432412612"/>
        <w:docPartObj>
          <w:docPartGallery w:val="Page Numbers (Bottom of Page)"/>
          <w:docPartUnique/>
        </w:docPartObj>
      </w:sdtPr>
      <w:sdtEndPr/>
      <w:sdtContent>
        <w:sdt>
          <w:sdtPr>
            <w:rPr>
              <w:sz w:val="16"/>
              <w:szCs w:val="16"/>
            </w:rPr>
            <w:id w:val="361090431"/>
            <w:docPartObj>
              <w:docPartGallery w:val="Page Numbers (Bottom of Page)"/>
              <w:docPartUnique/>
            </w:docPartObj>
          </w:sdtPr>
          <w:sdtEndPr/>
          <w:sdtContent>
            <w:sdt>
              <w:sdtPr>
                <w:rPr>
                  <w:sz w:val="16"/>
                  <w:szCs w:val="16"/>
                </w:rPr>
                <w:id w:val="-541903798"/>
                <w:docPartObj>
                  <w:docPartGallery w:val="Page Numbers (Top of Page)"/>
                  <w:docPartUnique/>
                </w:docPartObj>
              </w:sdtPr>
              <w:sdtEndPr/>
              <w:sdtContent>
                <w:r w:rsidR="008430CC" w:rsidRPr="00F435AC">
                  <w:rPr>
                    <w:sz w:val="16"/>
                    <w:szCs w:val="16"/>
                  </w:rPr>
                  <w:t xml:space="preserve">Page </w:t>
                </w:r>
                <w:r w:rsidR="008430CC" w:rsidRPr="00F435AC">
                  <w:rPr>
                    <w:sz w:val="16"/>
                    <w:szCs w:val="16"/>
                  </w:rPr>
                  <w:fldChar w:fldCharType="begin"/>
                </w:r>
                <w:r w:rsidR="008430CC" w:rsidRPr="00F435AC">
                  <w:rPr>
                    <w:sz w:val="16"/>
                    <w:szCs w:val="16"/>
                  </w:rPr>
                  <w:instrText xml:space="preserve"> PAGE </w:instrText>
                </w:r>
                <w:r w:rsidR="008430CC" w:rsidRPr="00F435AC">
                  <w:rPr>
                    <w:sz w:val="16"/>
                    <w:szCs w:val="16"/>
                  </w:rPr>
                  <w:fldChar w:fldCharType="separate"/>
                </w:r>
                <w:r w:rsidR="008430CC" w:rsidRPr="00F435AC">
                  <w:rPr>
                    <w:sz w:val="16"/>
                    <w:szCs w:val="16"/>
                  </w:rPr>
                  <w:t>28</w:t>
                </w:r>
                <w:r w:rsidR="008430CC" w:rsidRPr="00F435AC">
                  <w:rPr>
                    <w:sz w:val="16"/>
                    <w:szCs w:val="16"/>
                  </w:rPr>
                  <w:fldChar w:fldCharType="end"/>
                </w:r>
                <w:r w:rsidR="008430CC" w:rsidRPr="00F435AC">
                  <w:rPr>
                    <w:sz w:val="16"/>
                    <w:szCs w:val="16"/>
                  </w:rPr>
                  <w:t xml:space="preserve"> of </w:t>
                </w:r>
                <w:r w:rsidR="008430CC" w:rsidRPr="00F435AC">
                  <w:rPr>
                    <w:sz w:val="16"/>
                    <w:szCs w:val="16"/>
                  </w:rPr>
                  <w:fldChar w:fldCharType="begin"/>
                </w:r>
                <w:r w:rsidR="008430CC" w:rsidRPr="00F435AC">
                  <w:rPr>
                    <w:sz w:val="16"/>
                    <w:szCs w:val="16"/>
                  </w:rPr>
                  <w:instrText xml:space="preserve"> NUMPAGES  </w:instrText>
                </w:r>
                <w:r w:rsidR="008430CC" w:rsidRPr="00F435AC">
                  <w:rPr>
                    <w:sz w:val="16"/>
                    <w:szCs w:val="16"/>
                  </w:rPr>
                  <w:fldChar w:fldCharType="separate"/>
                </w:r>
                <w:r w:rsidR="008430CC" w:rsidRPr="00F435AC">
                  <w:rPr>
                    <w:sz w:val="16"/>
                    <w:szCs w:val="16"/>
                  </w:rPr>
                  <w:t>28</w:t>
                </w:r>
                <w:r w:rsidR="008430CC" w:rsidRPr="00F435AC">
                  <w:rPr>
                    <w:sz w:val="16"/>
                    <w:szCs w:val="16"/>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CF609" w14:textId="77777777" w:rsidR="00D77DC4" w:rsidRPr="00F435AC" w:rsidRDefault="00D77DC4" w:rsidP="00D74AF5">
      <w:pPr>
        <w:spacing w:after="0" w:line="240" w:lineRule="auto"/>
      </w:pPr>
      <w:r w:rsidRPr="00F435AC">
        <w:separator/>
      </w:r>
    </w:p>
  </w:footnote>
  <w:footnote w:type="continuationSeparator" w:id="0">
    <w:p w14:paraId="4F08CFC5" w14:textId="77777777" w:rsidR="00D77DC4" w:rsidRPr="00F435AC" w:rsidRDefault="00D77DC4" w:rsidP="00D74AF5">
      <w:pPr>
        <w:spacing w:after="0" w:line="240" w:lineRule="auto"/>
      </w:pPr>
      <w:r w:rsidRPr="00F435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3A2DC" w14:textId="77777777" w:rsidR="008430CC" w:rsidRPr="00F435AC" w:rsidRDefault="008430CC" w:rsidP="009201FF">
    <w:pPr>
      <w:pStyle w:val="Header"/>
      <w:tabs>
        <w:tab w:val="left" w:pos="12465"/>
      </w:tabs>
    </w:pPr>
    <w:r w:rsidRPr="00F435AC">
      <w:rPr>
        <w:b/>
        <w:bCs/>
        <w:color w:val="005A81"/>
        <w:sz w:val="18"/>
        <w:szCs w:val="18"/>
      </w:rPr>
      <w:t>C</w:t>
    </w:r>
    <w:r w:rsidRPr="00F435AC">
      <w:rPr>
        <w:color w:val="808080" w:themeColor="background1" w:themeShade="80"/>
        <w:sz w:val="18"/>
        <w:szCs w:val="18"/>
      </w:rPr>
      <w:t>OMMUNICATE</w:t>
    </w:r>
    <w:r w:rsidRPr="00F435AC">
      <w:rPr>
        <w:color w:val="005A81"/>
        <w:sz w:val="18"/>
        <w:szCs w:val="18"/>
      </w:rPr>
      <w:t xml:space="preserve">, </w:t>
    </w:r>
    <w:r w:rsidRPr="00F435AC">
      <w:rPr>
        <w:b/>
        <w:bCs/>
        <w:color w:val="005A81"/>
        <w:sz w:val="18"/>
        <w:szCs w:val="18"/>
      </w:rPr>
      <w:t>P</w:t>
    </w:r>
    <w:r w:rsidRPr="00F435AC">
      <w:rPr>
        <w:color w:val="808080" w:themeColor="background1" w:themeShade="80"/>
        <w:sz w:val="18"/>
        <w:szCs w:val="18"/>
      </w:rPr>
      <w:t>ERSEVERE</w:t>
    </w:r>
    <w:r w:rsidRPr="00F435AC">
      <w:rPr>
        <w:color w:val="3491BA"/>
        <w:sz w:val="18"/>
        <w:szCs w:val="18"/>
      </w:rPr>
      <w:t xml:space="preserve"> </w:t>
    </w:r>
    <w:r w:rsidRPr="00F435AC">
      <w:rPr>
        <w:color w:val="808080" w:themeColor="background1" w:themeShade="80"/>
        <w:sz w:val="18"/>
        <w:szCs w:val="18"/>
      </w:rPr>
      <w:t xml:space="preserve">AND </w:t>
    </w:r>
    <w:r w:rsidRPr="00F435AC">
      <w:rPr>
        <w:b/>
        <w:bCs/>
        <w:color w:val="005A81"/>
        <w:sz w:val="18"/>
        <w:szCs w:val="18"/>
      </w:rPr>
      <w:t>A</w:t>
    </w:r>
    <w:r w:rsidRPr="00F435AC">
      <w:rPr>
        <w:color w:val="808080" w:themeColor="background1" w:themeShade="80"/>
        <w:sz w:val="18"/>
        <w:szCs w:val="18"/>
      </w:rPr>
      <w:t>CHIEVE</w:t>
    </w:r>
    <w:r w:rsidRPr="00F435AC">
      <w:rPr>
        <w:b/>
        <w:bCs/>
        <w:sz w:val="40"/>
        <w:szCs w:val="40"/>
        <w:lang w:eastAsia="en-GB"/>
      </w:rPr>
      <w:t xml:space="preserve"> </w:t>
    </w:r>
    <w:r w:rsidRPr="00F435AC">
      <w:rPr>
        <w:b/>
        <w:bCs/>
        <w:noProof/>
        <w:sz w:val="40"/>
        <w:szCs w:val="40"/>
        <w:lang w:eastAsia="en-GB"/>
      </w:rPr>
      <w:drawing>
        <wp:anchor distT="0" distB="0" distL="114300" distR="114300" simplePos="0" relativeHeight="251659264" behindDoc="0" locked="0" layoutInCell="1" allowOverlap="1" wp14:anchorId="22796594" wp14:editId="263A9DB5">
          <wp:simplePos x="0" y="0"/>
          <wp:positionH relativeFrom="margin">
            <wp:align>right</wp:align>
          </wp:positionH>
          <wp:positionV relativeFrom="paragraph">
            <wp:posOffset>-144869</wp:posOffset>
          </wp:positionV>
          <wp:extent cx="739288" cy="409651"/>
          <wp:effectExtent l="0" t="0" r="3810" b="0"/>
          <wp:wrapSquare wrapText="bothSides"/>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288" cy="40965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435A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DD17" w14:textId="77777777" w:rsidR="008430CC" w:rsidRPr="00F435AC" w:rsidRDefault="008430CC" w:rsidP="00201468">
    <w:pPr>
      <w:spacing w:after="0"/>
      <w:ind w:left="1440" w:firstLine="720"/>
      <w:rPr>
        <w:b/>
        <w:bCs/>
        <w:color w:val="3491BA"/>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DFB22E88"/>
    <w:lvl w:ilvl="0">
      <w:start w:val="1"/>
      <w:numFmt w:val="bullet"/>
      <w:pStyle w:val="ListBullet"/>
      <w:lvlText w:val=""/>
      <w:lvlJc w:val="left"/>
      <w:pPr>
        <w:tabs>
          <w:tab w:val="num" w:pos="360"/>
        </w:tabs>
        <w:ind w:left="360" w:hanging="360"/>
      </w:pPr>
      <w:rPr>
        <w:rFonts w:ascii="Symbol" w:hAnsi="Symbol" w:hint="default"/>
      </w:rPr>
    </w:lvl>
  </w:abstractNum>
  <w:num w:numId="1" w16cid:durableId="1400707183">
    <w:abstractNumId w:val="8"/>
  </w:num>
  <w:num w:numId="2" w16cid:durableId="2133328211">
    <w:abstractNumId w:val="6"/>
  </w:num>
  <w:num w:numId="3" w16cid:durableId="380639313">
    <w:abstractNumId w:val="5"/>
  </w:num>
  <w:num w:numId="4" w16cid:durableId="1793011685">
    <w:abstractNumId w:val="4"/>
  </w:num>
  <w:num w:numId="5" w16cid:durableId="151525651">
    <w:abstractNumId w:val="7"/>
  </w:num>
  <w:num w:numId="6" w16cid:durableId="480079162">
    <w:abstractNumId w:val="3"/>
  </w:num>
  <w:num w:numId="7" w16cid:durableId="100416092">
    <w:abstractNumId w:val="2"/>
  </w:num>
  <w:num w:numId="8" w16cid:durableId="1024019335">
    <w:abstractNumId w:val="1"/>
  </w:num>
  <w:num w:numId="9" w16cid:durableId="414202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94B"/>
    <w:rsid w:val="00034616"/>
    <w:rsid w:val="0006063C"/>
    <w:rsid w:val="000D0B36"/>
    <w:rsid w:val="00122893"/>
    <w:rsid w:val="00127520"/>
    <w:rsid w:val="00135CDA"/>
    <w:rsid w:val="0015074B"/>
    <w:rsid w:val="00164901"/>
    <w:rsid w:val="0018121E"/>
    <w:rsid w:val="001B414E"/>
    <w:rsid w:val="00226BA2"/>
    <w:rsid w:val="00240055"/>
    <w:rsid w:val="0026646F"/>
    <w:rsid w:val="00294A02"/>
    <w:rsid w:val="0029639D"/>
    <w:rsid w:val="002D1252"/>
    <w:rsid w:val="002E76C3"/>
    <w:rsid w:val="003252B3"/>
    <w:rsid w:val="00326F90"/>
    <w:rsid w:val="0033725A"/>
    <w:rsid w:val="0035008A"/>
    <w:rsid w:val="0035668D"/>
    <w:rsid w:val="003663FB"/>
    <w:rsid w:val="00377270"/>
    <w:rsid w:val="003B2B28"/>
    <w:rsid w:val="003E2B34"/>
    <w:rsid w:val="00421826"/>
    <w:rsid w:val="0044644E"/>
    <w:rsid w:val="004731FA"/>
    <w:rsid w:val="004C7CAE"/>
    <w:rsid w:val="00574A7A"/>
    <w:rsid w:val="0059280C"/>
    <w:rsid w:val="005D28FF"/>
    <w:rsid w:val="005E2EB6"/>
    <w:rsid w:val="005E5D8C"/>
    <w:rsid w:val="00625B6F"/>
    <w:rsid w:val="006646D4"/>
    <w:rsid w:val="006704A3"/>
    <w:rsid w:val="006B7290"/>
    <w:rsid w:val="007144E8"/>
    <w:rsid w:val="00743C49"/>
    <w:rsid w:val="007957CA"/>
    <w:rsid w:val="007A52EB"/>
    <w:rsid w:val="007D1DC6"/>
    <w:rsid w:val="00804428"/>
    <w:rsid w:val="008430CC"/>
    <w:rsid w:val="00861DA4"/>
    <w:rsid w:val="008A2165"/>
    <w:rsid w:val="008C30B5"/>
    <w:rsid w:val="008C3D88"/>
    <w:rsid w:val="008F05DC"/>
    <w:rsid w:val="00902193"/>
    <w:rsid w:val="009B79F8"/>
    <w:rsid w:val="00A02878"/>
    <w:rsid w:val="00A13867"/>
    <w:rsid w:val="00AA1D8D"/>
    <w:rsid w:val="00AA5FDC"/>
    <w:rsid w:val="00AC7427"/>
    <w:rsid w:val="00AE6A97"/>
    <w:rsid w:val="00AE78CA"/>
    <w:rsid w:val="00B048D5"/>
    <w:rsid w:val="00B47730"/>
    <w:rsid w:val="00B65771"/>
    <w:rsid w:val="00B7603A"/>
    <w:rsid w:val="00B85F81"/>
    <w:rsid w:val="00BB2838"/>
    <w:rsid w:val="00BC37C3"/>
    <w:rsid w:val="00BC6FCA"/>
    <w:rsid w:val="00BD194C"/>
    <w:rsid w:val="00C20309"/>
    <w:rsid w:val="00C237C0"/>
    <w:rsid w:val="00C429AA"/>
    <w:rsid w:val="00C46C79"/>
    <w:rsid w:val="00C54B1B"/>
    <w:rsid w:val="00C7695B"/>
    <w:rsid w:val="00C9079D"/>
    <w:rsid w:val="00CA2A1A"/>
    <w:rsid w:val="00CB0664"/>
    <w:rsid w:val="00CB2E46"/>
    <w:rsid w:val="00CB7F12"/>
    <w:rsid w:val="00D74AF5"/>
    <w:rsid w:val="00D77DC4"/>
    <w:rsid w:val="00D919C4"/>
    <w:rsid w:val="00D95C00"/>
    <w:rsid w:val="00DE2777"/>
    <w:rsid w:val="00E317AA"/>
    <w:rsid w:val="00E70BB2"/>
    <w:rsid w:val="00EA3A3A"/>
    <w:rsid w:val="00EB6AD5"/>
    <w:rsid w:val="00ED5CB6"/>
    <w:rsid w:val="00F34D1F"/>
    <w:rsid w:val="00F35C0F"/>
    <w:rsid w:val="00F435AC"/>
    <w:rsid w:val="00FB2C45"/>
    <w:rsid w:val="00FB629B"/>
    <w:rsid w:val="00FC693F"/>
    <w:rsid w:val="00FD0343"/>
    <w:rsid w:val="00FE5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87E079"/>
  <w14:defaultImageDpi w14:val="300"/>
  <w15:docId w15:val="{AC1B336C-6CB0-4DA9-B606-2163EA9DA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A02"/>
    <w:rPr>
      <w:rFonts w:ascii="Arial" w:hAnsi="Arial"/>
      <w:lang w:val="en-GB"/>
    </w:rPr>
  </w:style>
  <w:style w:type="paragraph" w:styleId="Heading1">
    <w:name w:val="heading 1"/>
    <w:basedOn w:val="Normal"/>
    <w:next w:val="Normal"/>
    <w:link w:val="Heading1Char"/>
    <w:autoRedefine/>
    <w:uiPriority w:val="9"/>
    <w:qFormat/>
    <w:rsid w:val="00AC7427"/>
    <w:pPr>
      <w:keepNext/>
      <w:keepLines/>
      <w:spacing w:before="120" w:after="0"/>
      <w:outlineLvl w:val="0"/>
    </w:pPr>
    <w:rPr>
      <w:rFonts w:eastAsiaTheme="majorEastAsia" w:cstheme="majorBidi"/>
      <w:b/>
      <w:bCs/>
      <w:color w:val="365F91" w:themeColor="accent1" w:themeShade="BF"/>
      <w:sz w:val="32"/>
      <w:szCs w:val="28"/>
    </w:rPr>
  </w:style>
  <w:style w:type="paragraph" w:styleId="Heading2">
    <w:name w:val="heading 2"/>
    <w:basedOn w:val="Normal"/>
    <w:next w:val="Normal"/>
    <w:link w:val="Heading2Char"/>
    <w:autoRedefine/>
    <w:uiPriority w:val="9"/>
    <w:unhideWhenUsed/>
    <w:qFormat/>
    <w:rsid w:val="003E2B34"/>
    <w:pPr>
      <w:keepNext/>
      <w:keepLines/>
      <w:spacing w:before="200" w:after="0"/>
      <w:outlineLvl w:val="1"/>
    </w:pPr>
    <w:rPr>
      <w:rFonts w:eastAsiaTheme="majorEastAsia" w:cstheme="majorBidi"/>
      <w:b/>
      <w:bCs/>
      <w:color w:val="365F9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qFormat/>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AC7427"/>
    <w:rPr>
      <w:rFonts w:ascii="Arial" w:eastAsiaTheme="majorEastAsia" w:hAnsi="Arial" w:cstheme="majorBidi"/>
      <w:b/>
      <w:bCs/>
      <w:color w:val="365F91" w:themeColor="accent1" w:themeShade="BF"/>
      <w:sz w:val="32"/>
      <w:szCs w:val="28"/>
    </w:rPr>
  </w:style>
  <w:style w:type="character" w:customStyle="1" w:styleId="Heading2Char">
    <w:name w:val="Heading 2 Char"/>
    <w:basedOn w:val="DefaultParagraphFont"/>
    <w:link w:val="Heading2"/>
    <w:uiPriority w:val="9"/>
    <w:rsid w:val="003E2B34"/>
    <w:rPr>
      <w:rFonts w:ascii="Arial" w:eastAsiaTheme="majorEastAsia" w:hAnsi="Arial" w:cstheme="majorBidi"/>
      <w:b/>
      <w:bCs/>
      <w:color w:val="365F9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rmaltextrun">
    <w:name w:val="normaltextrun"/>
    <w:basedOn w:val="DefaultParagraphFont"/>
    <w:rsid w:val="008430CC"/>
  </w:style>
  <w:style w:type="paragraph" w:styleId="TOC1">
    <w:name w:val="toc 1"/>
    <w:basedOn w:val="Normal"/>
    <w:next w:val="Normal"/>
    <w:autoRedefine/>
    <w:uiPriority w:val="39"/>
    <w:unhideWhenUsed/>
    <w:rsid w:val="00AE78CA"/>
    <w:pPr>
      <w:spacing w:after="100"/>
    </w:pPr>
  </w:style>
  <w:style w:type="paragraph" w:styleId="TOC2">
    <w:name w:val="toc 2"/>
    <w:basedOn w:val="Normal"/>
    <w:next w:val="Normal"/>
    <w:autoRedefine/>
    <w:uiPriority w:val="39"/>
    <w:unhideWhenUsed/>
    <w:rsid w:val="00AE78CA"/>
    <w:pPr>
      <w:spacing w:after="100"/>
      <w:ind w:left="220"/>
    </w:pPr>
  </w:style>
  <w:style w:type="character" w:styleId="Hyperlink">
    <w:name w:val="Hyperlink"/>
    <w:basedOn w:val="DefaultParagraphFont"/>
    <w:uiPriority w:val="99"/>
    <w:unhideWhenUsed/>
    <w:rsid w:val="00AE78CA"/>
    <w:rPr>
      <w:color w:val="0000FF" w:themeColor="hyperlink"/>
      <w:u w:val="single"/>
    </w:rPr>
  </w:style>
  <w:style w:type="paragraph" w:customStyle="1" w:styleId="CPADocTitle">
    <w:name w:val="CPA Doc Title"/>
    <w:basedOn w:val="Normal"/>
    <w:rsid w:val="007957CA"/>
    <w:pPr>
      <w:spacing w:before="120" w:after="240"/>
    </w:pPr>
    <w:rPr>
      <w:rFonts w:ascii="Calibri" w:hAnsi="Calibri"/>
      <w:b/>
      <w:color w:val="0099CC"/>
      <w:sz w:val="36"/>
      <w:lang w:val="en-US"/>
    </w:rPr>
  </w:style>
  <w:style w:type="paragraph" w:customStyle="1" w:styleId="CPASectionHeading">
    <w:name w:val="CPA Section Heading"/>
    <w:basedOn w:val="Normal"/>
    <w:rsid w:val="007957CA"/>
    <w:pPr>
      <w:spacing w:before="200" w:after="60"/>
    </w:pPr>
    <w:rPr>
      <w:rFonts w:ascii="Calibri" w:hAnsi="Calibri"/>
      <w:b/>
      <w:color w:val="000000"/>
      <w:sz w:val="24"/>
      <w:lang w:val="en-US"/>
    </w:rPr>
  </w:style>
  <w:style w:type="paragraph" w:styleId="NormalWeb">
    <w:name w:val="Normal (Web)"/>
    <w:basedOn w:val="Normal"/>
    <w:uiPriority w:val="99"/>
    <w:semiHidden/>
    <w:unhideWhenUsed/>
    <w:rsid w:val="00D95C0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35D5E0FF1ED74AB139745BEE01620B" ma:contentTypeVersion="10" ma:contentTypeDescription="Create a new document." ma:contentTypeScope="" ma:versionID="2858775d22c99f9a6454f118fa953371">
  <xsd:schema xmlns:xsd="http://www.w3.org/2001/XMLSchema" xmlns:xs="http://www.w3.org/2001/XMLSchema" xmlns:p="http://schemas.microsoft.com/office/2006/metadata/properties" xmlns:ns2="66c0a3bd-24ad-4a66-9575-c886fc941707" xmlns:ns3="235d0ed9-4188-415d-bcd3-b72fc5d43273" targetNamespace="http://schemas.microsoft.com/office/2006/metadata/properties" ma:root="true" ma:fieldsID="84215f23eaa7a5dbf4bb37e263b7912d" ns2:_="" ns3:_="">
    <xsd:import namespace="66c0a3bd-24ad-4a66-9575-c886fc941707"/>
    <xsd:import namespace="235d0ed9-4188-415d-bcd3-b72fc5d432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0a3bd-24ad-4a66-9575-c886fc941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5d0ed9-4188-415d-bcd3-b72fc5d4327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6CD300-711F-4739-9A16-ABB76AA708CF}">
  <ds:schemaRefs>
    <ds:schemaRef ds:uri="http://schemas.microsoft.com/sharepoint/v3/contenttype/forms"/>
  </ds:schemaRefs>
</ds:datastoreItem>
</file>

<file path=customXml/itemProps2.xml><?xml version="1.0" encoding="utf-8"?>
<ds:datastoreItem xmlns:ds="http://schemas.openxmlformats.org/officeDocument/2006/customXml" ds:itemID="{A2F202D6-28EA-49C0-96ED-D325DCED7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0a3bd-24ad-4a66-9575-c886fc941707"/>
    <ds:schemaRef ds:uri="235d0ed9-4188-415d-bcd3-b72fc5d43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CC64CD79-9021-47CB-B9A5-924E958A44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Nicholl-Pierson</dc:creator>
  <cp:keywords/>
  <dc:description>generated by python-docx</dc:description>
  <cp:lastModifiedBy>Annabel Dent</cp:lastModifiedBy>
  <cp:revision>2</cp:revision>
  <dcterms:created xsi:type="dcterms:W3CDTF">2026-03-04T08:24:00Z</dcterms:created>
  <dcterms:modified xsi:type="dcterms:W3CDTF">2026-03-04T08:24:00Z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0x0101003E35D5E0FF1ED74AB139745BEE01620B</vt:lpwstr>
  </property>
</Properties>
</file>